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1BFA" w14:textId="74AEE2EF" w:rsidR="00D81DC5" w:rsidRDefault="00D81DC5" w:rsidP="00AB234C">
      <w:pPr>
        <w:jc w:val="center"/>
        <w:rPr>
          <w:b/>
          <w:bCs/>
          <w:color w:val="00B050"/>
          <w:sz w:val="28"/>
          <w:szCs w:val="28"/>
        </w:rPr>
      </w:pPr>
      <w:r w:rsidRPr="00D81DC5">
        <w:rPr>
          <w:b/>
          <w:bCs/>
          <w:color w:val="00B050"/>
          <w:sz w:val="28"/>
          <w:szCs w:val="28"/>
        </w:rPr>
        <w:t>ЗДОРОВЕ ХАРЧУВАННЯ</w:t>
      </w:r>
    </w:p>
    <w:p w14:paraId="51E41ACF" w14:textId="77777777" w:rsidR="002F4EA5" w:rsidRPr="00AE1E61" w:rsidRDefault="002F4EA5" w:rsidP="00AB234C">
      <w:pPr>
        <w:jc w:val="center"/>
        <w:rPr>
          <w:b/>
          <w:bCs/>
          <w:color w:val="00B050"/>
          <w:sz w:val="28"/>
          <w:szCs w:val="28"/>
        </w:rPr>
      </w:pPr>
    </w:p>
    <w:p w14:paraId="04C95700" w14:textId="0A9CB423" w:rsidR="00EA4D7E" w:rsidRPr="00EA4D7E" w:rsidRDefault="00D81DC5" w:rsidP="002F4EA5">
      <w:pPr>
        <w:spacing w:line="360" w:lineRule="auto"/>
        <w:ind w:firstLine="708"/>
        <w:jc w:val="both"/>
        <w:rPr>
          <w:sz w:val="28"/>
          <w:szCs w:val="28"/>
        </w:rPr>
      </w:pPr>
      <w:r w:rsidRPr="00CF3BCE">
        <w:rPr>
          <w:sz w:val="28"/>
          <w:szCs w:val="28"/>
        </w:rPr>
        <w:t>Міністерство охорони здоров’я разом із Центром громадського здоров’я та експертами-дієтологами презентували національні рекомендації зі здорового харчування та визначили найважливіші групи продуктів, які повинні входити до щоденного раціону дитини. До складу рекомендованих продуктів увійшли сезонні овочі та фрукти, звичні та доступні молочні та кисломолочні продукти, різні види риби та м’яса. За структурою – це сім рекомендацій щодо здорового харчування дорослих і дітей старше 2 років, які допоможуть скласти власний збалансований раціон із корисних харчових продуктів і напоїв.</w:t>
      </w:r>
      <w:r w:rsidRPr="00CF3BCE">
        <w:rPr>
          <w:rFonts w:ascii="Arial" w:hAnsi="Arial" w:cs="Arial"/>
          <w:color w:val="4B4B4B"/>
          <w:sz w:val="28"/>
          <w:szCs w:val="28"/>
          <w:shd w:val="clear" w:color="auto" w:fill="FFFFFF"/>
        </w:rPr>
        <w:t xml:space="preserve"> </w:t>
      </w:r>
      <w:r w:rsidRPr="00CF3BCE">
        <w:rPr>
          <w:sz w:val="28"/>
          <w:szCs w:val="28"/>
        </w:rPr>
        <w:t>«Харчування – один з ключових факторів попередження низки хронічних захворювань.</w:t>
      </w:r>
      <w:r w:rsidR="00936C63" w:rsidRPr="00CF3BCE">
        <w:rPr>
          <w:rFonts w:ascii="Arial" w:hAnsi="Arial" w:cs="Arial"/>
          <w:color w:val="4B4B4B"/>
          <w:sz w:val="28"/>
          <w:szCs w:val="28"/>
          <w:shd w:val="clear" w:color="auto" w:fill="FFFFFF"/>
        </w:rPr>
        <w:t xml:space="preserve"> </w:t>
      </w:r>
      <w:r w:rsidR="00936C63" w:rsidRPr="00CF3BCE">
        <w:rPr>
          <w:sz w:val="28"/>
          <w:szCs w:val="28"/>
        </w:rPr>
        <w:t xml:space="preserve">«Відповідальна роль держави – впровадження реформ охорони здоров’я, покликаних змінити ставлення українців до свого здоров’я та харчування зокрема. Однією з найпоширеніших світових практик, яка дозволяє досягти цієї мети, є поширення і популяризація харчової культури на національному рівні. І починати закладати це все необхідно з самих маленьких громадян нашої країни. </w:t>
      </w:r>
      <w:r w:rsidR="00AE1E61" w:rsidRPr="00CF3BCE">
        <w:rPr>
          <w:sz w:val="28"/>
          <w:szCs w:val="28"/>
        </w:rPr>
        <w:t xml:space="preserve">Зважаючи на це </w:t>
      </w:r>
      <w:r w:rsidR="00AE1E61" w:rsidRPr="00EA4D7E">
        <w:rPr>
          <w:sz w:val="28"/>
          <w:szCs w:val="28"/>
        </w:rPr>
        <w:t>в Україні у 2020 році</w:t>
      </w:r>
      <w:r w:rsidR="00AE1E61" w:rsidRPr="00CF3BCE">
        <w:rPr>
          <w:sz w:val="28"/>
          <w:szCs w:val="28"/>
        </w:rPr>
        <w:t xml:space="preserve"> була розпочата</w:t>
      </w:r>
      <w:r w:rsidRPr="00CF3BCE">
        <w:rPr>
          <w:sz w:val="28"/>
          <w:szCs w:val="28"/>
        </w:rPr>
        <w:t xml:space="preserve"> р</w:t>
      </w:r>
      <w:r w:rsidR="00EA4D7E" w:rsidRPr="00EA4D7E">
        <w:rPr>
          <w:sz w:val="28"/>
          <w:szCs w:val="28"/>
        </w:rPr>
        <w:t>еформа системи харчування у закладах освіти, – це важливий крок до здоров’я і щастя дитини та суспільства тощо. Наразі це комплекс заходів, метою яких є зміна системи харчування – від норм споживання, технологічних процесів, підходу до закупівлі продуктів, послуг харчування та обладнання харчоблоків до поведінкових аспектів і суспільного сприйняття та розуміння здорового харчування й корисних харчових звичок.</w:t>
      </w:r>
      <w:r w:rsidR="006839B7" w:rsidRPr="00CF3BCE">
        <w:rPr>
          <w:sz w:val="28"/>
          <w:szCs w:val="28"/>
        </w:rPr>
        <w:t xml:space="preserve"> Такі зміни прийняті, з метою: врегулювання організації харчування дітей з огляду на принципи здорового харчування, приведення енергетичної цінності раціону, структури харчування до Норм фізіологічних потреб населення в основних харчових речовинах і енергії.</w:t>
      </w:r>
    </w:p>
    <w:p w14:paraId="147A0ADB" w14:textId="7EAB8681" w:rsidR="00EA4D7E" w:rsidRDefault="00EA4D7E" w:rsidP="002F4EA5">
      <w:pPr>
        <w:spacing w:line="360" w:lineRule="auto"/>
        <w:jc w:val="both"/>
        <w:rPr>
          <w:sz w:val="28"/>
          <w:szCs w:val="28"/>
        </w:rPr>
      </w:pPr>
      <w:r w:rsidRPr="00EA4D7E">
        <w:rPr>
          <w:sz w:val="28"/>
          <w:szCs w:val="28"/>
        </w:rPr>
        <w:t>Питання харчування дітей у школах і садках взяла під свій особистий контроль перша леді</w:t>
      </w:r>
      <w:r w:rsidRPr="00CF3BCE">
        <w:rPr>
          <w:sz w:val="28"/>
          <w:szCs w:val="28"/>
        </w:rPr>
        <w:t xml:space="preserve"> </w:t>
      </w:r>
      <w:r w:rsidRPr="00EA4D7E">
        <w:rPr>
          <w:sz w:val="28"/>
          <w:szCs w:val="28"/>
        </w:rPr>
        <w:t xml:space="preserve">Олена Зеленська. </w:t>
      </w:r>
      <w:r w:rsidR="001A267D" w:rsidRPr="00CF3BCE">
        <w:rPr>
          <w:sz w:val="28"/>
          <w:szCs w:val="28"/>
        </w:rPr>
        <w:t>З 1 січня</w:t>
      </w:r>
      <w:r w:rsidR="002F4EA5">
        <w:rPr>
          <w:sz w:val="28"/>
          <w:szCs w:val="28"/>
        </w:rPr>
        <w:t xml:space="preserve"> 2022 року</w:t>
      </w:r>
      <w:r w:rsidR="001A267D" w:rsidRPr="00CF3BCE">
        <w:rPr>
          <w:sz w:val="28"/>
          <w:szCs w:val="28"/>
        </w:rPr>
        <w:t xml:space="preserve"> в українських школах і дитячих садках перейшли на нове оновлене меню. Його розробляла дружина президента Олена Зеленська і відомий кулінар Євген Клопотенко. </w:t>
      </w:r>
      <w:r w:rsidR="00712907" w:rsidRPr="00CF3BCE">
        <w:rPr>
          <w:sz w:val="28"/>
          <w:szCs w:val="28"/>
        </w:rPr>
        <w:t xml:space="preserve">Меню розраховано на 4 тижні, включає 160 страв. В ньому зроблено акцент на корисну та смачну їжу, </w:t>
      </w:r>
      <w:r w:rsidR="00712907" w:rsidRPr="00CF3BCE">
        <w:rPr>
          <w:sz w:val="28"/>
          <w:szCs w:val="28"/>
        </w:rPr>
        <w:lastRenderedPageBreak/>
        <w:t>враховані наші національні вподобання. Рецепти затверджені МОН</w:t>
      </w:r>
      <w:r w:rsidR="002F4EA5">
        <w:rPr>
          <w:sz w:val="28"/>
          <w:szCs w:val="28"/>
        </w:rPr>
        <w:t xml:space="preserve"> України</w:t>
      </w:r>
      <w:r w:rsidR="00712907" w:rsidRPr="00CF3BCE">
        <w:rPr>
          <w:sz w:val="28"/>
          <w:szCs w:val="28"/>
        </w:rPr>
        <w:t xml:space="preserve"> </w:t>
      </w:r>
      <w:r w:rsidR="002F4EA5">
        <w:rPr>
          <w:sz w:val="28"/>
          <w:szCs w:val="28"/>
        </w:rPr>
        <w:t>та</w:t>
      </w:r>
      <w:r w:rsidR="00712907" w:rsidRPr="00CF3BCE">
        <w:rPr>
          <w:sz w:val="28"/>
          <w:szCs w:val="28"/>
        </w:rPr>
        <w:t xml:space="preserve"> МОЗ</w:t>
      </w:r>
      <w:r w:rsidR="002F4EA5">
        <w:rPr>
          <w:sz w:val="28"/>
          <w:szCs w:val="28"/>
        </w:rPr>
        <w:t xml:space="preserve"> України</w:t>
      </w:r>
      <w:r w:rsidR="00712907" w:rsidRPr="00CF3BCE">
        <w:rPr>
          <w:sz w:val="28"/>
          <w:szCs w:val="28"/>
        </w:rPr>
        <w:t xml:space="preserve">, розміщені на сайтах міністерств та платформі CutFood. </w:t>
      </w:r>
      <w:bookmarkStart w:id="0" w:name="_Hlk93486526"/>
    </w:p>
    <w:p w14:paraId="7C37C70B" w14:textId="34FDA3B5" w:rsidR="000B5165" w:rsidRDefault="002F4EA5" w:rsidP="002F4EA5">
      <w:pPr>
        <w:spacing w:line="360" w:lineRule="auto"/>
        <w:jc w:val="both"/>
        <w:rPr>
          <w:sz w:val="28"/>
          <w:szCs w:val="28"/>
        </w:rPr>
      </w:pPr>
      <w:r>
        <w:rPr>
          <w:noProof/>
          <w:sz w:val="28"/>
          <w:szCs w:val="28"/>
        </w:rPr>
        <w:drawing>
          <wp:anchor distT="0" distB="0" distL="114300" distR="114300" simplePos="0" relativeHeight="251658240" behindDoc="1" locked="0" layoutInCell="1" allowOverlap="1" wp14:anchorId="78B0BB58" wp14:editId="11F3A8FD">
            <wp:simplePos x="0" y="0"/>
            <wp:positionH relativeFrom="column">
              <wp:posOffset>281305</wp:posOffset>
            </wp:positionH>
            <wp:positionV relativeFrom="paragraph">
              <wp:posOffset>307340</wp:posOffset>
            </wp:positionV>
            <wp:extent cx="4796790" cy="2981325"/>
            <wp:effectExtent l="152400" t="152400" r="365760" b="371475"/>
            <wp:wrapTight wrapText="bothSides">
              <wp:wrapPolygon edited="0">
                <wp:start x="343" y="-1104"/>
                <wp:lineTo x="-686" y="-828"/>
                <wp:lineTo x="-686" y="22221"/>
                <wp:lineTo x="-86" y="23463"/>
                <wp:lineTo x="858" y="24153"/>
                <wp:lineTo x="21617" y="24153"/>
                <wp:lineTo x="22561" y="23463"/>
                <wp:lineTo x="23161" y="21393"/>
                <wp:lineTo x="23161" y="1380"/>
                <wp:lineTo x="22132" y="-690"/>
                <wp:lineTo x="22046" y="-1104"/>
                <wp:lineTo x="343" y="-1104"/>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790" cy="29813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682D8CD" w14:textId="13942289" w:rsidR="000B5165" w:rsidRDefault="000B5165" w:rsidP="002F4EA5">
      <w:pPr>
        <w:spacing w:line="360" w:lineRule="auto"/>
        <w:jc w:val="both"/>
        <w:rPr>
          <w:sz w:val="28"/>
          <w:szCs w:val="28"/>
        </w:rPr>
      </w:pPr>
    </w:p>
    <w:p w14:paraId="72248A96" w14:textId="77777777" w:rsidR="000B5165" w:rsidRPr="00CF3BCE" w:rsidRDefault="000B5165">
      <w:pPr>
        <w:rPr>
          <w:sz w:val="28"/>
          <w:szCs w:val="28"/>
        </w:rPr>
      </w:pPr>
    </w:p>
    <w:bookmarkEnd w:id="0"/>
    <w:p w14:paraId="6035133C" w14:textId="77777777" w:rsidR="002F4EA5" w:rsidRDefault="002F4EA5" w:rsidP="00D81DC5">
      <w:pPr>
        <w:jc w:val="center"/>
        <w:rPr>
          <w:b/>
          <w:bCs/>
          <w:color w:val="7030A0"/>
          <w:sz w:val="28"/>
          <w:szCs w:val="28"/>
        </w:rPr>
      </w:pPr>
    </w:p>
    <w:p w14:paraId="1909E9D0" w14:textId="77777777" w:rsidR="002F4EA5" w:rsidRDefault="002F4EA5" w:rsidP="00D81DC5">
      <w:pPr>
        <w:jc w:val="center"/>
        <w:rPr>
          <w:b/>
          <w:bCs/>
          <w:color w:val="7030A0"/>
          <w:sz w:val="28"/>
          <w:szCs w:val="28"/>
        </w:rPr>
      </w:pPr>
    </w:p>
    <w:p w14:paraId="5251D259" w14:textId="77777777" w:rsidR="002F4EA5" w:rsidRDefault="002F4EA5" w:rsidP="00D81DC5">
      <w:pPr>
        <w:jc w:val="center"/>
        <w:rPr>
          <w:b/>
          <w:bCs/>
          <w:color w:val="7030A0"/>
          <w:sz w:val="28"/>
          <w:szCs w:val="28"/>
        </w:rPr>
      </w:pPr>
    </w:p>
    <w:p w14:paraId="12D00FB0" w14:textId="77777777" w:rsidR="002F4EA5" w:rsidRDefault="002F4EA5" w:rsidP="00D81DC5">
      <w:pPr>
        <w:jc w:val="center"/>
        <w:rPr>
          <w:b/>
          <w:bCs/>
          <w:color w:val="7030A0"/>
          <w:sz w:val="28"/>
          <w:szCs w:val="28"/>
        </w:rPr>
      </w:pPr>
    </w:p>
    <w:p w14:paraId="593B8366" w14:textId="77777777" w:rsidR="002F4EA5" w:rsidRDefault="002F4EA5" w:rsidP="00D81DC5">
      <w:pPr>
        <w:jc w:val="center"/>
        <w:rPr>
          <w:b/>
          <w:bCs/>
          <w:color w:val="7030A0"/>
          <w:sz w:val="28"/>
          <w:szCs w:val="28"/>
        </w:rPr>
      </w:pPr>
    </w:p>
    <w:p w14:paraId="60513BED" w14:textId="77777777" w:rsidR="002F4EA5" w:rsidRDefault="002F4EA5" w:rsidP="00D81DC5">
      <w:pPr>
        <w:jc w:val="center"/>
        <w:rPr>
          <w:b/>
          <w:bCs/>
          <w:color w:val="7030A0"/>
          <w:sz w:val="28"/>
          <w:szCs w:val="28"/>
        </w:rPr>
      </w:pPr>
    </w:p>
    <w:p w14:paraId="4B6A70DF" w14:textId="77777777" w:rsidR="002F4EA5" w:rsidRDefault="002F4EA5" w:rsidP="00D81DC5">
      <w:pPr>
        <w:jc w:val="center"/>
        <w:rPr>
          <w:b/>
          <w:bCs/>
          <w:color w:val="7030A0"/>
          <w:sz w:val="28"/>
          <w:szCs w:val="28"/>
        </w:rPr>
      </w:pPr>
    </w:p>
    <w:p w14:paraId="3336ADCD" w14:textId="77777777" w:rsidR="002F4EA5" w:rsidRDefault="002F4EA5" w:rsidP="00D81DC5">
      <w:pPr>
        <w:jc w:val="center"/>
        <w:rPr>
          <w:b/>
          <w:bCs/>
          <w:color w:val="7030A0"/>
          <w:sz w:val="28"/>
          <w:szCs w:val="28"/>
        </w:rPr>
      </w:pPr>
    </w:p>
    <w:p w14:paraId="16B2FF96" w14:textId="77777777" w:rsidR="002F4EA5" w:rsidRDefault="002F4EA5" w:rsidP="00D81DC5">
      <w:pPr>
        <w:jc w:val="center"/>
        <w:rPr>
          <w:b/>
          <w:bCs/>
          <w:color w:val="7030A0"/>
          <w:sz w:val="28"/>
          <w:szCs w:val="28"/>
        </w:rPr>
      </w:pPr>
    </w:p>
    <w:p w14:paraId="0A4A206F" w14:textId="77777777" w:rsidR="002F4EA5" w:rsidRDefault="002F4EA5" w:rsidP="002F4EA5">
      <w:pPr>
        <w:pStyle w:val="1"/>
      </w:pPr>
    </w:p>
    <w:p w14:paraId="7E4FDF1D" w14:textId="77777777" w:rsidR="002F4EA5" w:rsidRDefault="002F4EA5" w:rsidP="002F4EA5">
      <w:pPr>
        <w:pStyle w:val="1"/>
      </w:pPr>
    </w:p>
    <w:p w14:paraId="08DC539D" w14:textId="77777777" w:rsidR="002F4EA5" w:rsidRDefault="002F4EA5" w:rsidP="002F4EA5">
      <w:pPr>
        <w:pStyle w:val="1"/>
      </w:pPr>
    </w:p>
    <w:p w14:paraId="65CD31DE" w14:textId="77777777" w:rsidR="002F4EA5" w:rsidRDefault="002F4EA5" w:rsidP="002F4EA5">
      <w:pPr>
        <w:pStyle w:val="1"/>
      </w:pPr>
    </w:p>
    <w:p w14:paraId="51CAA828" w14:textId="77777777" w:rsidR="00B53008" w:rsidRDefault="00B53008" w:rsidP="002F4EA5">
      <w:pPr>
        <w:pStyle w:val="1"/>
      </w:pPr>
    </w:p>
    <w:p w14:paraId="2A3B850B" w14:textId="269B0552" w:rsidR="00B53008" w:rsidRDefault="00B53008">
      <w:pPr>
        <w:rPr>
          <w:b/>
          <w:bCs/>
          <w:color w:val="7030A0"/>
          <w:sz w:val="28"/>
          <w:szCs w:val="28"/>
        </w:rPr>
      </w:pPr>
      <w:r>
        <w:br w:type="page"/>
      </w:r>
    </w:p>
    <w:p w14:paraId="4E8C8062" w14:textId="53742851" w:rsidR="00CD50D7" w:rsidRDefault="00CD50D7" w:rsidP="002F4EA5">
      <w:pPr>
        <w:pStyle w:val="1"/>
      </w:pPr>
      <w:r w:rsidRPr="00CD50D7">
        <w:t>Що значить нове меню</w:t>
      </w:r>
    </w:p>
    <w:p w14:paraId="1E85CE84" w14:textId="77777777" w:rsidR="002F4EA5" w:rsidRPr="002F4EA5" w:rsidRDefault="002F4EA5" w:rsidP="002F4EA5"/>
    <w:p w14:paraId="4E63189B" w14:textId="7DEC2958" w:rsidR="00CD50D7" w:rsidRPr="00CF3BCE" w:rsidRDefault="00712907" w:rsidP="00C00268">
      <w:pPr>
        <w:pStyle w:val="a5"/>
        <w:ind w:firstLine="708"/>
      </w:pPr>
      <w:r w:rsidRPr="00712907">
        <w:t>За новими нормами харчування</w:t>
      </w:r>
      <w:r w:rsidR="00B53008">
        <w:t>, які впроваджені з нового 2022 року,</w:t>
      </w:r>
      <w:r w:rsidRPr="00712907">
        <w:t xml:space="preserve"> з </w:t>
      </w:r>
      <w:r w:rsidR="00B53008">
        <w:t xml:space="preserve">дитячого </w:t>
      </w:r>
      <w:r w:rsidRPr="00712907">
        <w:t>раціону виключ</w:t>
      </w:r>
      <w:r w:rsidR="00B53008">
        <w:t>ено</w:t>
      </w:r>
      <w:r w:rsidRPr="00712907">
        <w:t xml:space="preserve"> </w:t>
      </w:r>
      <w:r w:rsidR="002F4EA5">
        <w:t>ковбасні вироби</w:t>
      </w:r>
      <w:r w:rsidRPr="00712907">
        <w:t>, рибні консерви, обмежили споживання продукції з високим вмістом солі й цукру, натомість додали більше злакових, овочів, фруктів, ягід, молочних та м'ясних продуктів.</w:t>
      </w:r>
    </w:p>
    <w:p w14:paraId="4CF561E0" w14:textId="733AF708" w:rsidR="004C78F0" w:rsidRPr="00CF3BCE" w:rsidRDefault="004C78F0" w:rsidP="00C00268">
      <w:pPr>
        <w:pStyle w:val="a5"/>
        <w:ind w:firstLine="708"/>
      </w:pPr>
      <w:r w:rsidRPr="00CF3BCE">
        <w:t>За словами кулінарного експерта,</w:t>
      </w:r>
      <w:r w:rsidR="006839B7" w:rsidRPr="00CF3BCE">
        <w:t xml:space="preserve"> </w:t>
      </w:r>
      <w:r w:rsidRPr="00CF3BCE">
        <w:t>з меню прибрали деякі спеції</w:t>
      </w:r>
      <w:r w:rsidR="006839B7" w:rsidRPr="00CF3BCE">
        <w:t xml:space="preserve"> </w:t>
      </w:r>
      <w:r w:rsidRPr="00CF3BCE">
        <w:t>та зменшили кількість продуктів, що використовуються під час готування:</w:t>
      </w:r>
    </w:p>
    <w:p w14:paraId="4FD849C5" w14:textId="4573C1CD" w:rsidR="004C78F0" w:rsidRPr="004C78F0" w:rsidRDefault="004C78F0" w:rsidP="00B53008">
      <w:pPr>
        <w:spacing w:line="360" w:lineRule="auto"/>
        <w:jc w:val="both"/>
        <w:rPr>
          <w:sz w:val="28"/>
          <w:szCs w:val="28"/>
        </w:rPr>
      </w:pPr>
      <w:r w:rsidRPr="004C78F0">
        <w:rPr>
          <w:sz w:val="28"/>
          <w:szCs w:val="28"/>
        </w:rPr>
        <w:t>Головний позаштатний</w:t>
      </w:r>
      <w:r w:rsidRPr="00CF3BCE">
        <w:rPr>
          <w:sz w:val="28"/>
          <w:szCs w:val="28"/>
        </w:rPr>
        <w:t xml:space="preserve"> </w:t>
      </w:r>
      <w:r w:rsidRPr="004C78F0">
        <w:rPr>
          <w:sz w:val="28"/>
          <w:szCs w:val="28"/>
        </w:rPr>
        <w:t>дієтолог</w:t>
      </w:r>
      <w:r w:rsidRPr="00CF3BCE">
        <w:rPr>
          <w:sz w:val="28"/>
          <w:szCs w:val="28"/>
        </w:rPr>
        <w:t xml:space="preserve"> </w:t>
      </w:r>
      <w:r w:rsidRPr="004C78F0">
        <w:rPr>
          <w:sz w:val="28"/>
          <w:szCs w:val="28"/>
        </w:rPr>
        <w:t xml:space="preserve">МОЗ </w:t>
      </w:r>
      <w:r w:rsidR="00B53008">
        <w:rPr>
          <w:sz w:val="28"/>
          <w:szCs w:val="28"/>
        </w:rPr>
        <w:t xml:space="preserve"> України </w:t>
      </w:r>
      <w:r w:rsidRPr="004C78F0">
        <w:rPr>
          <w:sz w:val="28"/>
          <w:szCs w:val="28"/>
        </w:rPr>
        <w:t>та президент Асоціації</w:t>
      </w:r>
      <w:r w:rsidRPr="00CF3BCE">
        <w:rPr>
          <w:sz w:val="28"/>
          <w:szCs w:val="28"/>
        </w:rPr>
        <w:t xml:space="preserve"> </w:t>
      </w:r>
      <w:r w:rsidRPr="004C78F0">
        <w:rPr>
          <w:sz w:val="28"/>
          <w:szCs w:val="28"/>
        </w:rPr>
        <w:t>дієтологів</w:t>
      </w:r>
      <w:r w:rsidRPr="00CF3BCE">
        <w:rPr>
          <w:sz w:val="28"/>
          <w:szCs w:val="28"/>
        </w:rPr>
        <w:t xml:space="preserve"> </w:t>
      </w:r>
      <w:r w:rsidRPr="004C78F0">
        <w:rPr>
          <w:sz w:val="28"/>
          <w:szCs w:val="28"/>
        </w:rPr>
        <w:t>України</w:t>
      </w:r>
      <w:r w:rsidRPr="00CF3BCE">
        <w:rPr>
          <w:sz w:val="28"/>
          <w:szCs w:val="28"/>
        </w:rPr>
        <w:t xml:space="preserve"> </w:t>
      </w:r>
      <w:r w:rsidRPr="004C78F0">
        <w:rPr>
          <w:sz w:val="28"/>
          <w:szCs w:val="28"/>
        </w:rPr>
        <w:t>Олег Швець</w:t>
      </w:r>
      <w:r w:rsidRPr="00CF3BCE">
        <w:rPr>
          <w:sz w:val="28"/>
          <w:szCs w:val="28"/>
        </w:rPr>
        <w:t xml:space="preserve"> </w:t>
      </w:r>
      <w:r w:rsidRPr="004C78F0">
        <w:rPr>
          <w:sz w:val="28"/>
          <w:szCs w:val="28"/>
        </w:rPr>
        <w:t>зазначив, що меню готували так, аби їжа була різноманітною. Меню розроблене із сезонним чергуванням страв.</w:t>
      </w:r>
    </w:p>
    <w:p w14:paraId="3792E5FB" w14:textId="79F7CF89" w:rsidR="004C78F0" w:rsidRPr="00CF3BCE" w:rsidRDefault="004C78F0" w:rsidP="00B53008">
      <w:pPr>
        <w:spacing w:line="360" w:lineRule="auto"/>
        <w:jc w:val="both"/>
        <w:rPr>
          <w:sz w:val="28"/>
          <w:szCs w:val="28"/>
        </w:rPr>
      </w:pPr>
      <w:r w:rsidRPr="004C78F0">
        <w:rPr>
          <w:sz w:val="28"/>
          <w:szCs w:val="28"/>
        </w:rPr>
        <w:t>Овочі, фрукти, злаки, бобові, горіхи, насіння, яйця, м’ясо птиці, молочні, кисло</w:t>
      </w:r>
      <w:r w:rsidR="00B53008">
        <w:rPr>
          <w:sz w:val="28"/>
          <w:szCs w:val="28"/>
        </w:rPr>
        <w:t xml:space="preserve"> </w:t>
      </w:r>
      <w:r w:rsidRPr="004C78F0">
        <w:rPr>
          <w:sz w:val="28"/>
          <w:szCs w:val="28"/>
        </w:rPr>
        <w:t>-</w:t>
      </w:r>
      <w:r w:rsidR="00B53008">
        <w:rPr>
          <w:sz w:val="28"/>
          <w:szCs w:val="28"/>
        </w:rPr>
        <w:t xml:space="preserve"> </w:t>
      </w:r>
      <w:r w:rsidRPr="004C78F0">
        <w:rPr>
          <w:sz w:val="28"/>
          <w:szCs w:val="28"/>
        </w:rPr>
        <w:t>молочні продукти – це те, що треба вживати більше, зауважив дієтолог. Також потрібно менше вживати оброблених фруктів, солі, цукру, насичених жирів.</w:t>
      </w:r>
      <w:r w:rsidRPr="00CF3BCE">
        <w:rPr>
          <w:rFonts w:ascii="Helvetica" w:hAnsi="Helvetica" w:cs="Helvetica"/>
          <w:color w:val="333333"/>
          <w:sz w:val="28"/>
          <w:szCs w:val="28"/>
          <w:shd w:val="clear" w:color="auto" w:fill="FFFFFF"/>
        </w:rPr>
        <w:t xml:space="preserve"> </w:t>
      </w:r>
      <w:r w:rsidR="00B53008" w:rsidRPr="00B53008">
        <w:rPr>
          <w:rFonts w:cs="Times New Roman"/>
          <w:sz w:val="28"/>
          <w:szCs w:val="28"/>
          <w:shd w:val="clear" w:color="auto" w:fill="FFFFFF"/>
        </w:rPr>
        <w:t>Євген</w:t>
      </w:r>
      <w:r w:rsidR="00B53008">
        <w:rPr>
          <w:rFonts w:ascii="Helvetica" w:hAnsi="Helvetica" w:cs="Helvetica"/>
          <w:color w:val="333333"/>
          <w:sz w:val="28"/>
          <w:szCs w:val="28"/>
          <w:shd w:val="clear" w:color="auto" w:fill="FFFFFF"/>
        </w:rPr>
        <w:t xml:space="preserve"> </w:t>
      </w:r>
      <w:r w:rsidRPr="00CF3BCE">
        <w:rPr>
          <w:sz w:val="28"/>
          <w:szCs w:val="28"/>
        </w:rPr>
        <w:t>Клопотенко зазначає, що повне впровадження і результати реформи харчування українці відчують через 2,5–3 роки.</w:t>
      </w:r>
    </w:p>
    <w:p w14:paraId="7443423F" w14:textId="4F79E44F" w:rsidR="00FD61EC" w:rsidRPr="004C78F0" w:rsidRDefault="00FD61EC" w:rsidP="00B53008">
      <w:pPr>
        <w:spacing w:line="360" w:lineRule="auto"/>
        <w:jc w:val="both"/>
        <w:rPr>
          <w:sz w:val="28"/>
          <w:szCs w:val="28"/>
        </w:rPr>
      </w:pPr>
    </w:p>
    <w:p w14:paraId="409021AD" w14:textId="12387F4C" w:rsidR="004C78F0" w:rsidRDefault="00B53008">
      <w:r w:rsidRPr="00FD61EC">
        <w:rPr>
          <w:noProof/>
        </w:rPr>
        <w:drawing>
          <wp:anchor distT="0" distB="0" distL="114300" distR="114300" simplePos="0" relativeHeight="251660288" behindDoc="1" locked="0" layoutInCell="1" allowOverlap="1" wp14:anchorId="338143C9" wp14:editId="66DC2597">
            <wp:simplePos x="0" y="0"/>
            <wp:positionH relativeFrom="column">
              <wp:posOffset>824230</wp:posOffset>
            </wp:positionH>
            <wp:positionV relativeFrom="paragraph">
              <wp:posOffset>71755</wp:posOffset>
            </wp:positionV>
            <wp:extent cx="4514850" cy="2600325"/>
            <wp:effectExtent l="152400" t="152400" r="361950" b="371475"/>
            <wp:wrapTight wrapText="bothSides">
              <wp:wrapPolygon edited="0">
                <wp:start x="365" y="-1266"/>
                <wp:lineTo x="-729" y="-949"/>
                <wp:lineTo x="-729" y="22312"/>
                <wp:lineTo x="911" y="24527"/>
                <wp:lineTo x="21600" y="24527"/>
                <wp:lineTo x="21691" y="24211"/>
                <wp:lineTo x="23149" y="21996"/>
                <wp:lineTo x="23241" y="1582"/>
                <wp:lineTo x="22147" y="-791"/>
                <wp:lineTo x="22056" y="-1266"/>
                <wp:lineTo x="365" y="-1266"/>
              </wp:wrapPolygon>
            </wp:wrapTight>
            <wp:docPr id="2" name="Рисунок 2" descr="харч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рчуванн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6003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14:paraId="351DF5DF" w14:textId="28DD0B64" w:rsidR="000B5165" w:rsidRDefault="000B5165"/>
    <w:sectPr w:rsidR="000B51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3"/>
    <w:rsid w:val="0005720E"/>
    <w:rsid w:val="000B5165"/>
    <w:rsid w:val="001A267D"/>
    <w:rsid w:val="0022732E"/>
    <w:rsid w:val="002F4EA5"/>
    <w:rsid w:val="00371187"/>
    <w:rsid w:val="004C78F0"/>
    <w:rsid w:val="004E5AD5"/>
    <w:rsid w:val="006839B7"/>
    <w:rsid w:val="006F0E53"/>
    <w:rsid w:val="00712907"/>
    <w:rsid w:val="00936C63"/>
    <w:rsid w:val="00954D2F"/>
    <w:rsid w:val="00AB234C"/>
    <w:rsid w:val="00AE1E61"/>
    <w:rsid w:val="00B53008"/>
    <w:rsid w:val="00C00268"/>
    <w:rsid w:val="00CA2C25"/>
    <w:rsid w:val="00CD50D7"/>
    <w:rsid w:val="00CF3BCE"/>
    <w:rsid w:val="00D81DC5"/>
    <w:rsid w:val="00EA4D7E"/>
    <w:rsid w:val="00F07E68"/>
    <w:rsid w:val="00FD61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E366"/>
  <w15:chartTrackingRefBased/>
  <w15:docId w15:val="{318D840F-C278-4C92-8303-4C520504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F4EA5"/>
    <w:pPr>
      <w:keepNext/>
      <w:jc w:val="center"/>
      <w:outlineLvl w:val="0"/>
    </w:pPr>
    <w:rPr>
      <w:b/>
      <w:bCs/>
      <w:color w:val="7030A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D7E"/>
    <w:rPr>
      <w:color w:val="0563C1" w:themeColor="hyperlink"/>
      <w:u w:val="single"/>
    </w:rPr>
  </w:style>
  <w:style w:type="character" w:styleId="a4">
    <w:name w:val="Unresolved Mention"/>
    <w:basedOn w:val="a0"/>
    <w:uiPriority w:val="99"/>
    <w:semiHidden/>
    <w:unhideWhenUsed/>
    <w:rsid w:val="00EA4D7E"/>
    <w:rPr>
      <w:color w:val="605E5C"/>
      <w:shd w:val="clear" w:color="auto" w:fill="E1DFDD"/>
    </w:rPr>
  </w:style>
  <w:style w:type="character" w:customStyle="1" w:styleId="10">
    <w:name w:val="Заголовок 1 Знак"/>
    <w:basedOn w:val="a0"/>
    <w:link w:val="1"/>
    <w:uiPriority w:val="9"/>
    <w:rsid w:val="002F4EA5"/>
    <w:rPr>
      <w:b/>
      <w:bCs/>
      <w:color w:val="7030A0"/>
      <w:sz w:val="28"/>
      <w:szCs w:val="28"/>
    </w:rPr>
  </w:style>
  <w:style w:type="paragraph" w:styleId="a5">
    <w:name w:val="Body Text"/>
    <w:basedOn w:val="a"/>
    <w:link w:val="a6"/>
    <w:uiPriority w:val="99"/>
    <w:unhideWhenUsed/>
    <w:rsid w:val="002F4EA5"/>
    <w:pPr>
      <w:spacing w:line="360" w:lineRule="auto"/>
      <w:jc w:val="both"/>
    </w:pPr>
    <w:rPr>
      <w:sz w:val="28"/>
      <w:szCs w:val="28"/>
    </w:rPr>
  </w:style>
  <w:style w:type="character" w:customStyle="1" w:styleId="a6">
    <w:name w:val="Основной текст Знак"/>
    <w:basedOn w:val="a0"/>
    <w:link w:val="a5"/>
    <w:uiPriority w:val="99"/>
    <w:rsid w:val="002F4EA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532">
      <w:bodyDiv w:val="1"/>
      <w:marLeft w:val="0"/>
      <w:marRight w:val="0"/>
      <w:marTop w:val="0"/>
      <w:marBottom w:val="0"/>
      <w:divBdr>
        <w:top w:val="none" w:sz="0" w:space="0" w:color="auto"/>
        <w:left w:val="none" w:sz="0" w:space="0" w:color="auto"/>
        <w:bottom w:val="none" w:sz="0" w:space="0" w:color="auto"/>
        <w:right w:val="none" w:sz="0" w:space="0" w:color="auto"/>
      </w:divBdr>
      <w:divsChild>
        <w:div w:id="874006727">
          <w:marLeft w:val="0"/>
          <w:marRight w:val="0"/>
          <w:marTop w:val="0"/>
          <w:marBottom w:val="0"/>
          <w:divBdr>
            <w:top w:val="none" w:sz="0" w:space="0" w:color="auto"/>
            <w:left w:val="none" w:sz="0" w:space="0" w:color="auto"/>
            <w:bottom w:val="none" w:sz="0" w:space="0" w:color="auto"/>
            <w:right w:val="none" w:sz="0" w:space="0" w:color="auto"/>
          </w:divBdr>
          <w:divsChild>
            <w:div w:id="2013798290">
              <w:marLeft w:val="0"/>
              <w:marRight w:val="0"/>
              <w:marTop w:val="0"/>
              <w:marBottom w:val="0"/>
              <w:divBdr>
                <w:top w:val="none" w:sz="0" w:space="0" w:color="auto"/>
                <w:left w:val="none" w:sz="0" w:space="0" w:color="auto"/>
                <w:bottom w:val="none" w:sz="0" w:space="0" w:color="auto"/>
                <w:right w:val="none" w:sz="0" w:space="0" w:color="auto"/>
              </w:divBdr>
            </w:div>
          </w:divsChild>
        </w:div>
        <w:div w:id="1968200167">
          <w:marLeft w:val="0"/>
          <w:marRight w:val="0"/>
          <w:marTop w:val="0"/>
          <w:marBottom w:val="0"/>
          <w:divBdr>
            <w:top w:val="none" w:sz="0" w:space="0" w:color="auto"/>
            <w:left w:val="none" w:sz="0" w:space="0" w:color="auto"/>
            <w:bottom w:val="none" w:sz="0" w:space="0" w:color="auto"/>
            <w:right w:val="none" w:sz="0" w:space="0" w:color="auto"/>
          </w:divBdr>
          <w:divsChild>
            <w:div w:id="970013253">
              <w:marLeft w:val="0"/>
              <w:marRight w:val="0"/>
              <w:marTop w:val="0"/>
              <w:marBottom w:val="0"/>
              <w:divBdr>
                <w:top w:val="none" w:sz="0" w:space="0" w:color="auto"/>
                <w:left w:val="none" w:sz="0" w:space="0" w:color="auto"/>
                <w:bottom w:val="none" w:sz="0" w:space="0" w:color="auto"/>
                <w:right w:val="none" w:sz="0" w:space="0" w:color="auto"/>
              </w:divBdr>
              <w:divsChild>
                <w:div w:id="1225604301">
                  <w:marLeft w:val="0"/>
                  <w:marRight w:val="0"/>
                  <w:marTop w:val="0"/>
                  <w:marBottom w:val="0"/>
                  <w:divBdr>
                    <w:top w:val="none" w:sz="0" w:space="0" w:color="auto"/>
                    <w:left w:val="none" w:sz="0" w:space="0" w:color="auto"/>
                    <w:bottom w:val="none" w:sz="0" w:space="0" w:color="auto"/>
                    <w:right w:val="none" w:sz="0" w:space="0" w:color="auto"/>
                  </w:divBdr>
                  <w:divsChild>
                    <w:div w:id="412628789">
                      <w:marLeft w:val="0"/>
                      <w:marRight w:val="0"/>
                      <w:marTop w:val="0"/>
                      <w:marBottom w:val="0"/>
                      <w:divBdr>
                        <w:top w:val="none" w:sz="0" w:space="0" w:color="auto"/>
                        <w:left w:val="none" w:sz="0" w:space="0" w:color="auto"/>
                        <w:bottom w:val="none" w:sz="0" w:space="0" w:color="auto"/>
                        <w:right w:val="none" w:sz="0" w:space="0" w:color="auto"/>
                      </w:divBdr>
                    </w:div>
                    <w:div w:id="143668336">
                      <w:marLeft w:val="0"/>
                      <w:marRight w:val="0"/>
                      <w:marTop w:val="0"/>
                      <w:marBottom w:val="0"/>
                      <w:divBdr>
                        <w:top w:val="none" w:sz="0" w:space="0" w:color="auto"/>
                        <w:left w:val="none" w:sz="0" w:space="0" w:color="auto"/>
                        <w:bottom w:val="none" w:sz="0" w:space="0" w:color="auto"/>
                        <w:right w:val="none" w:sz="0" w:space="0" w:color="auto"/>
                      </w:divBdr>
                    </w:div>
                  </w:divsChild>
                </w:div>
                <w:div w:id="5530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9815">
      <w:bodyDiv w:val="1"/>
      <w:marLeft w:val="0"/>
      <w:marRight w:val="0"/>
      <w:marTop w:val="0"/>
      <w:marBottom w:val="0"/>
      <w:divBdr>
        <w:top w:val="none" w:sz="0" w:space="0" w:color="auto"/>
        <w:left w:val="none" w:sz="0" w:space="0" w:color="auto"/>
        <w:bottom w:val="none" w:sz="0" w:space="0" w:color="auto"/>
        <w:right w:val="none" w:sz="0" w:space="0" w:color="auto"/>
      </w:divBdr>
    </w:div>
    <w:div w:id="978614120">
      <w:bodyDiv w:val="1"/>
      <w:marLeft w:val="0"/>
      <w:marRight w:val="0"/>
      <w:marTop w:val="0"/>
      <w:marBottom w:val="0"/>
      <w:divBdr>
        <w:top w:val="none" w:sz="0" w:space="0" w:color="auto"/>
        <w:left w:val="none" w:sz="0" w:space="0" w:color="auto"/>
        <w:bottom w:val="none" w:sz="0" w:space="0" w:color="auto"/>
        <w:right w:val="none" w:sz="0" w:space="0" w:color="auto"/>
      </w:divBdr>
    </w:div>
    <w:div w:id="1962491141">
      <w:bodyDiv w:val="1"/>
      <w:marLeft w:val="0"/>
      <w:marRight w:val="0"/>
      <w:marTop w:val="0"/>
      <w:marBottom w:val="0"/>
      <w:divBdr>
        <w:top w:val="none" w:sz="0" w:space="0" w:color="auto"/>
        <w:left w:val="none" w:sz="0" w:space="0" w:color="auto"/>
        <w:bottom w:val="none" w:sz="0" w:space="0" w:color="auto"/>
        <w:right w:val="none" w:sz="0" w:space="0" w:color="auto"/>
      </w:divBdr>
    </w:div>
    <w:div w:id="20127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dnz100</dc:creator>
  <cp:keywords/>
  <dc:description/>
  <cp:lastModifiedBy>garmonia.100@ukr.net</cp:lastModifiedBy>
  <cp:revision>8</cp:revision>
  <dcterms:created xsi:type="dcterms:W3CDTF">2022-01-19T09:35:00Z</dcterms:created>
  <dcterms:modified xsi:type="dcterms:W3CDTF">2022-01-19T17:28:00Z</dcterms:modified>
</cp:coreProperties>
</file>