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04" w:rsidRDefault="00FF0C04">
      <w:r>
        <w:rPr>
          <w:noProof/>
          <w:lang w:val="ru-RU" w:eastAsia="ru-RU"/>
        </w:rPr>
        <w:pict>
          <v:shapetype id="_x0000_t202" coordsize="21600,21600" o:spt="202" path="m,l,21600r21600,l21600,xe">
            <v:stroke joinstyle="miter"/>
            <v:path gradientshapeok="t" o:connecttype="rect"/>
          </v:shapetype>
          <v:shape id="Надпись 2" o:spid="_x0000_s1026" type="#_x0000_t202" style="position:absolute;margin-left:280.95pt;margin-top:71.7pt;width:426.6pt;height:29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">
            <v:textbox>
              <w:txbxContent>
                <w:p w:rsidR="00FF0C04" w:rsidRPr="000B69ED" w:rsidRDefault="00FF0C04" w:rsidP="00FF0C04">
                  <w:pPr>
                    <w:jc w:val="both"/>
                    <w:rPr>
                      <w:rFonts w:cs="Times New Roman"/>
                      <w:b/>
                      <w:sz w:val="28"/>
                      <w:szCs w:val="28"/>
                    </w:rPr>
                  </w:pPr>
                  <w:bookmarkStart w:id="0" w:name="_GoBack"/>
                  <w:r w:rsidRPr="000B69ED">
                    <w:rPr>
                      <w:rFonts w:cs="Times New Roman"/>
                      <w:b/>
                      <w:sz w:val="28"/>
                      <w:szCs w:val="28"/>
                    </w:rPr>
                    <w:t>НАСТІЛЬНО-ДРУКОВАНА ГРА «</w:t>
                  </w:r>
                  <w:r>
                    <w:rPr>
                      <w:rFonts w:cs="Times New Roman"/>
                      <w:b/>
                      <w:sz w:val="28"/>
                      <w:szCs w:val="28"/>
                    </w:rPr>
                    <w:t>РОЗКАЖИ КАЗКУ ЗА МНЕМОТАБЛИЦЕЮ</w:t>
                  </w:r>
                  <w:r w:rsidRPr="000B69ED">
                    <w:rPr>
                      <w:rFonts w:cs="Times New Roman"/>
                      <w:b/>
                      <w:sz w:val="28"/>
                      <w:szCs w:val="28"/>
                    </w:rPr>
                    <w:t>»</w:t>
                  </w:r>
                </w:p>
                <w:p w:rsidR="00FF0C04" w:rsidRDefault="00FF0C04" w:rsidP="00FF0C04">
                  <w:pPr>
                    <w:jc w:val="both"/>
                    <w:rPr>
                      <w:rFonts w:cs="Times New Roman"/>
                      <w:sz w:val="28"/>
                      <w:szCs w:val="28"/>
                    </w:rPr>
                  </w:pPr>
                  <w:r w:rsidRPr="000B69ED">
                    <w:rPr>
                      <w:rFonts w:cs="Times New Roman"/>
                      <w:b/>
                      <w:sz w:val="28"/>
                      <w:szCs w:val="28"/>
                    </w:rPr>
                    <w:t>Мета:</w:t>
                  </w:r>
                  <w:r w:rsidRPr="003D53E4">
                    <w:rPr>
                      <w:rFonts w:cs="Times New Roman"/>
                      <w:sz w:val="28"/>
                      <w:szCs w:val="28"/>
                    </w:rPr>
                    <w:t xml:space="preserve"> </w:t>
                  </w:r>
                  <w:r>
                    <w:rPr>
                      <w:rFonts w:cs="Times New Roman"/>
                      <w:sz w:val="28"/>
                      <w:szCs w:val="28"/>
                    </w:rPr>
                    <w:t>Розширювати та уточнювати активний словник дітей за змістом казки «Дюймовочка» на основі набутого практичного досвіду. Продовжувати вчити описувати казкових героїв використовуючи мнемо таблицю. Відтворювати логічну послідовність змісту казки. Розвивати монологічне та діалогічне мовлення, увагу, мислення, пам'ять. Виховувати любов до казок.</w:t>
                  </w:r>
                </w:p>
                <w:p w:rsidR="00FF0C04" w:rsidRPr="003D53E4" w:rsidRDefault="00FF0C04" w:rsidP="00FF0C04">
                  <w:pPr>
                    <w:jc w:val="both"/>
                    <w:rPr>
                      <w:rFonts w:cs="Times New Roman"/>
                      <w:sz w:val="28"/>
                      <w:szCs w:val="28"/>
                    </w:rPr>
                  </w:pPr>
                  <w:r w:rsidRPr="000B69ED">
                    <w:rPr>
                      <w:rFonts w:cs="Times New Roman"/>
                      <w:b/>
                      <w:sz w:val="28"/>
                      <w:szCs w:val="28"/>
                    </w:rPr>
                    <w:t>Матеріал:</w:t>
                  </w:r>
                  <w:r>
                    <w:rPr>
                      <w:rFonts w:cs="Times New Roman"/>
                      <w:sz w:val="28"/>
                      <w:szCs w:val="28"/>
                    </w:rPr>
                    <w:t xml:space="preserve"> друкована </w:t>
                  </w:r>
                  <w:proofErr w:type="spellStart"/>
                  <w:r>
                    <w:rPr>
                      <w:rFonts w:cs="Times New Roman"/>
                      <w:sz w:val="28"/>
                      <w:szCs w:val="28"/>
                    </w:rPr>
                    <w:t>мнемотаблиця</w:t>
                  </w:r>
                  <w:proofErr w:type="spellEnd"/>
                  <w:r>
                    <w:rPr>
                      <w:rFonts w:cs="Times New Roman"/>
                      <w:sz w:val="28"/>
                      <w:szCs w:val="28"/>
                    </w:rPr>
                    <w:t>.</w:t>
                  </w:r>
                </w:p>
                <w:p w:rsidR="00FF0C04" w:rsidRPr="00DA2E2F" w:rsidRDefault="00FF0C04" w:rsidP="00FF0C04">
                  <w:pPr>
                    <w:jc w:val="both"/>
                    <w:rPr>
                      <w:rFonts w:cs="Times New Roman"/>
                      <w:sz w:val="28"/>
                      <w:szCs w:val="28"/>
                    </w:rPr>
                  </w:pPr>
                  <w:r w:rsidRPr="000B69ED">
                    <w:rPr>
                      <w:rFonts w:cs="Times New Roman"/>
                      <w:b/>
                      <w:sz w:val="28"/>
                      <w:szCs w:val="28"/>
                    </w:rPr>
                    <w:t>Ігрові дії:</w:t>
                  </w:r>
                  <w:r>
                    <w:rPr>
                      <w:rFonts w:cs="Times New Roman"/>
                      <w:sz w:val="28"/>
                      <w:szCs w:val="28"/>
                    </w:rPr>
                    <w:t xml:space="preserve"> вихователь пропонує дитині розказати казку за спрощеним варіантом – за </w:t>
                  </w:r>
                  <w:proofErr w:type="spellStart"/>
                  <w:r>
                    <w:rPr>
                      <w:rFonts w:cs="Times New Roman"/>
                      <w:sz w:val="28"/>
                      <w:szCs w:val="28"/>
                    </w:rPr>
                    <w:t>мнемотаблицею</w:t>
                  </w:r>
                  <w:proofErr w:type="spellEnd"/>
                  <w:r>
                    <w:rPr>
                      <w:rFonts w:cs="Times New Roman"/>
                      <w:sz w:val="28"/>
                      <w:szCs w:val="28"/>
                    </w:rPr>
                    <w:t xml:space="preserve">. </w:t>
                  </w:r>
                </w:p>
                <w:p w:rsidR="00FF0C04" w:rsidRDefault="00FF0C04" w:rsidP="00FF0C04"/>
                <w:bookmarkEnd w:id="0"/>
                <w:p w:rsidR="00FF0C04" w:rsidRPr="00DD24C3" w:rsidRDefault="00FF0C04" w:rsidP="00FF0C04"/>
              </w:txbxContent>
            </v:textbox>
          </v:shape>
        </w:pict>
      </w:r>
      <w:r w:rsidRPr="00FF0C04">
        <w:drawing>
          <wp:inline distT="0" distB="0" distL="0" distR="0">
            <wp:extent cx="9980553" cy="6132340"/>
            <wp:effectExtent l="19050" t="0" r="1647" b="0"/>
            <wp:docPr id="3" name="Рисунок 2" descr="E:\колян\фото\ГАРМОНИЯ\ГОРОД НА ПІДВ\ГОРОД\р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олян\фото\ГАРМОНИЯ\ГОРОД НА ПІДВ\ГОРОД\рамка.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0553" cy="6132340"/>
                    </a:xfrm>
                    <a:prstGeom prst="rect">
                      <a:avLst/>
                    </a:prstGeom>
                    <a:noFill/>
                    <a:ln>
                      <a:noFill/>
                    </a:ln>
                  </pic:spPr>
                </pic:pic>
              </a:graphicData>
            </a:graphic>
          </wp:inline>
        </w:drawing>
      </w:r>
    </w:p>
    <w:p w:rsidR="00FF0C04" w:rsidRDefault="00FF0C04">
      <w:r>
        <w:rPr>
          <w:noProof/>
          <w:lang w:val="ru-RU" w:eastAsia="ru-RU"/>
        </w:rPr>
        <w:lastRenderedPageBreak/>
        <w:drawing>
          <wp:anchor distT="0" distB="0" distL="114300" distR="114300" simplePos="0" relativeHeight="251658240" behindDoc="1" locked="0" layoutInCell="1" allowOverlap="1">
            <wp:simplePos x="0" y="0"/>
            <wp:positionH relativeFrom="column">
              <wp:posOffset>603885</wp:posOffset>
            </wp:positionH>
            <wp:positionV relativeFrom="paragraph">
              <wp:posOffset>-1137285</wp:posOffset>
            </wp:positionV>
            <wp:extent cx="7829550" cy="7829550"/>
            <wp:effectExtent l="19050" t="0" r="0" b="0"/>
            <wp:wrapTight wrapText="bothSides">
              <wp:wrapPolygon edited="0">
                <wp:start x="-53" y="0"/>
                <wp:lineTo x="-53" y="21547"/>
                <wp:lineTo x="21600" y="21547"/>
                <wp:lineTo x="21600" y="0"/>
                <wp:lineTo x="-53" y="0"/>
              </wp:wrapPolygon>
            </wp:wrapTight>
            <wp:docPr id="2" name="Рисунок 1" descr="C:\Users\abcde\Desktop\розкажи казку Дюймовочка за мнемотаблице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Desktop\розкажи казку Дюймовочка за мнемотаблицею.jpg"/>
                    <pic:cNvPicPr>
                      <a:picLocks noChangeAspect="1" noChangeArrowheads="1"/>
                    </pic:cNvPicPr>
                  </pic:nvPicPr>
                  <pic:blipFill>
                    <a:blip r:embed="rId5" cstate="print"/>
                    <a:srcRect/>
                    <a:stretch>
                      <a:fillRect/>
                    </a:stretch>
                  </pic:blipFill>
                  <pic:spPr bwMode="auto">
                    <a:xfrm>
                      <a:off x="0" y="0"/>
                      <a:ext cx="7829550" cy="7829550"/>
                    </a:xfrm>
                    <a:prstGeom prst="rect">
                      <a:avLst/>
                    </a:prstGeom>
                    <a:noFill/>
                    <a:ln w="9525">
                      <a:noFill/>
                      <a:miter lim="800000"/>
                      <a:headEnd/>
                      <a:tailEnd/>
                    </a:ln>
                  </pic:spPr>
                </pic:pic>
              </a:graphicData>
            </a:graphic>
          </wp:anchor>
        </w:drawing>
      </w:r>
    </w:p>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p w:rsidR="00FF0C04" w:rsidRDefault="00FF0C04"/>
    <w:sectPr w:rsidR="00FF0C04" w:rsidSect="00FF0C0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F0C04"/>
    <w:rsid w:val="00225EAE"/>
    <w:rsid w:val="002829A0"/>
    <w:rsid w:val="00293536"/>
    <w:rsid w:val="007E1831"/>
    <w:rsid w:val="00822475"/>
    <w:rsid w:val="009E5A01"/>
    <w:rsid w:val="00A7547E"/>
    <w:rsid w:val="00CA2A10"/>
    <w:rsid w:val="00DF75DA"/>
    <w:rsid w:val="00FF0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3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C04"/>
    <w:rPr>
      <w:rFonts w:ascii="Tahoma" w:hAnsi="Tahoma" w:cs="Tahoma"/>
      <w:sz w:val="16"/>
      <w:szCs w:val="16"/>
    </w:rPr>
  </w:style>
  <w:style w:type="character" w:customStyle="1" w:styleId="a4">
    <w:name w:val="Текст выноски Знак"/>
    <w:basedOn w:val="a0"/>
    <w:link w:val="a3"/>
    <w:uiPriority w:val="99"/>
    <w:semiHidden/>
    <w:rsid w:val="00FF0C04"/>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2021-04-01T05:25:00Z</dcterms:created>
  <dcterms:modified xsi:type="dcterms:W3CDTF">2021-04-01T05:26:00Z</dcterms:modified>
</cp:coreProperties>
</file>